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15"/>
        <w:gridCol w:w="4389"/>
        <w:gridCol w:w="1586"/>
      </w:tblGrid>
      <w:tr w:rsidR="004657DC" w:rsidRPr="00206249" w:rsidTr="000A4546">
        <w:trPr>
          <w:trHeight w:val="663"/>
        </w:trPr>
        <w:tc>
          <w:tcPr>
            <w:tcW w:w="4815" w:type="dxa"/>
            <w:vMerge w:val="restart"/>
            <w:tcBorders>
              <w:right w:val="nil"/>
            </w:tcBorders>
            <w:vAlign w:val="center"/>
          </w:tcPr>
          <w:p w:rsidR="004657DC" w:rsidRPr="00206249" w:rsidRDefault="004657DC" w:rsidP="004657DC">
            <w:pPr>
              <w:rPr>
                <w:rFonts w:ascii="Roboto" w:hAnsi="Roboto" w:cs="Tahoma"/>
                <w:sz w:val="28"/>
              </w:rPr>
            </w:pPr>
            <w:r w:rsidRPr="002944D0">
              <w:rPr>
                <w:rFonts w:ascii="Roboto" w:hAnsi="Roboto" w:cs="Tahoma"/>
                <w:noProof/>
                <w:sz w:val="28"/>
              </w:rPr>
              <w:drawing>
                <wp:anchor distT="0" distB="0" distL="114300" distR="114300" simplePos="0" relativeHeight="251660288" behindDoc="0" locked="0" layoutInCell="1" allowOverlap="1" wp14:anchorId="0BE35094" wp14:editId="2A96FA62">
                  <wp:simplePos x="0" y="0"/>
                  <wp:positionH relativeFrom="column">
                    <wp:posOffset>-18415</wp:posOffset>
                  </wp:positionH>
                  <wp:positionV relativeFrom="paragraph">
                    <wp:posOffset>-33020</wp:posOffset>
                  </wp:positionV>
                  <wp:extent cx="3035300" cy="784860"/>
                  <wp:effectExtent l="0" t="0" r="0" b="0"/>
                  <wp:wrapNone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5300" cy="784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sdt>
          <w:sdtPr>
            <w:rPr>
              <w:rFonts w:ascii="Montserrat SemiBold" w:hAnsi="Montserrat SemiBold" w:cs="Tahoma"/>
              <w:sz w:val="28"/>
            </w:rPr>
            <w:id w:val="-873455730"/>
            <w:placeholder>
              <w:docPart w:val="D331471F24E74DA68AD251E30EF96BA6"/>
            </w:placeholder>
            <w:showingPlcHdr/>
            <w15:color w:val="FF6600"/>
            <w:dropDownList>
              <w:listItem w:value="Elija un elemento."/>
              <w:listItem w:displayText="Consejería Jurídica Municipal" w:value="Consejería Jurídica Municipal"/>
              <w:listItem w:displayText="Coordinación de Mejora Regulatoria" w:value="Coordinación de Mejora Regulatoria"/>
              <w:listItem w:displayText="Coordinación General de Agencias y Subagencias Municipales" w:value="Coordinación General de Agencias y Subagencias Municipales"/>
              <w:listItem w:displayText="Atención Ciudadana" w:value="Atención Ciudadana"/>
              <w:listItem w:displayText="Coordinación General de la Unidad de Transparencia" w:value="Coordinación General de la Unidad de Transparencia"/>
              <w:listItem w:displayText="Oficialiá Mayor" w:value="Oficialiá Mayor"/>
              <w:listItem w:displayText="Regiduría" w:value="Regiduría"/>
              <w:listItem w:displayText="Secretaría de Desarrollo Urbano" w:value="Secretaría de Desarrollo Urbano"/>
              <w:listItem w:displayText="Secretaría de Economía" w:value="Secretaría de Economía"/>
              <w:listItem w:displayText="Secretaría de Medio Ambiente y Movilidad Urbana" w:value="Secretaría de Medio Ambiente y Movilidad Urbana"/>
              <w:listItem w:displayText="Secretaría de Protección Civil Municipal" w:value="Secretaría de Protección Civil Municipal"/>
              <w:listItem w:displayText="Secretaría de Salud" w:value="Secretaría de Salud"/>
              <w:listItem w:displayText="Secretaría de de Seguridad Pública y Tránsito Municipal" w:value="Secretaría de de Seguridad Pública y Tránsito Municipal"/>
              <w:listItem w:displayText="Secretaría de Servicios Municipales" w:value="Secretaría de Servicios Municipales"/>
              <w:listItem w:displayText="Secretaría General del Ayuntamiento" w:value="Secretaría General del Ayuntamiento"/>
              <w:listItem w:displayText="Secretaría para la Igualdad de las Mujeres" w:value="Secretaría para la Igualdad de las Mujeres"/>
              <w:listItem w:displayText="Sindicatura" w:value="Sindicatura"/>
              <w:listItem w:displayText="Tesorería Municipal" w:value="Tesorería Municipal"/>
              <w:listItem w:displayText="Instituto Tuxtleco de Arte y Cultura" w:value="Instituto Tuxtleco de Arte y Cultura"/>
              <w:listItem w:displayText="Instituto del Deporte Tuxtleco" w:value="Instituto del Deporte Tuxtleco"/>
              <w:listItem w:displayText="Sistema Municipal de Agua Potable y Alcantarillado" w:value="Sistema Municipal de Agua Potable y Alcantarillado"/>
            </w:dropDownList>
          </w:sdtPr>
          <w:sdtEndPr/>
          <w:sdtContent>
            <w:tc>
              <w:tcPr>
                <w:tcW w:w="5975" w:type="dxa"/>
                <w:gridSpan w:val="2"/>
                <w:tcBorders>
                  <w:left w:val="nil"/>
                </w:tcBorders>
                <w:vAlign w:val="center"/>
              </w:tcPr>
              <w:p w:rsidR="004657DC" w:rsidRPr="00483B5C" w:rsidRDefault="004657DC" w:rsidP="004657DC">
                <w:pPr>
                  <w:ind w:right="759"/>
                  <w:jc w:val="center"/>
                  <w:rPr>
                    <w:rFonts w:ascii="Montserrat SemiBold" w:hAnsi="Montserrat SemiBold" w:cs="Tahoma"/>
                    <w:sz w:val="24"/>
                  </w:rPr>
                </w:pPr>
                <w:r w:rsidRPr="00483B5C">
                  <w:rPr>
                    <w:rStyle w:val="Textodelmarcadordeposicin"/>
                    <w:rFonts w:ascii="Montserrat SemiBold" w:hAnsi="Montserrat SemiBold"/>
                    <w:color w:val="BF8F00" w:themeColor="accent4" w:themeShade="BF"/>
                    <w:sz w:val="28"/>
                  </w:rPr>
                  <w:t>Elija el nombre de la dependencia</w:t>
                </w:r>
              </w:p>
            </w:tc>
          </w:sdtContent>
        </w:sdt>
      </w:tr>
      <w:tr w:rsidR="004657DC" w:rsidRPr="00206249" w:rsidTr="000A4546">
        <w:trPr>
          <w:trHeight w:val="662"/>
        </w:trPr>
        <w:tc>
          <w:tcPr>
            <w:tcW w:w="4815" w:type="dxa"/>
            <w:vMerge/>
            <w:tcBorders>
              <w:right w:val="nil"/>
            </w:tcBorders>
            <w:vAlign w:val="center"/>
          </w:tcPr>
          <w:p w:rsidR="004657DC" w:rsidRPr="00206249" w:rsidRDefault="004657DC" w:rsidP="004657DC">
            <w:pPr>
              <w:rPr>
                <w:rFonts w:ascii="Roboto" w:hAnsi="Roboto" w:cs="Tahoma"/>
                <w:sz w:val="28"/>
              </w:rPr>
            </w:pPr>
          </w:p>
        </w:tc>
        <w:tc>
          <w:tcPr>
            <w:tcW w:w="5975" w:type="dxa"/>
            <w:gridSpan w:val="2"/>
            <w:tcBorders>
              <w:left w:val="nil"/>
            </w:tcBorders>
            <w:vAlign w:val="center"/>
          </w:tcPr>
          <w:p w:rsidR="004657DC" w:rsidRPr="002944D0" w:rsidRDefault="004657DC" w:rsidP="004657DC">
            <w:pPr>
              <w:rPr>
                <w:rFonts w:ascii="Roboto" w:hAnsi="Roboto" w:cs="Tahoma"/>
                <w:sz w:val="24"/>
              </w:rPr>
            </w:pPr>
            <w:r w:rsidRPr="000A4546">
              <w:rPr>
                <w:rFonts w:ascii="Roboto" w:hAnsi="Roboto" w:cs="Tahoma"/>
                <w:sz w:val="28"/>
              </w:rPr>
              <w:t xml:space="preserve">Programa </w:t>
            </w:r>
            <w:r>
              <w:rPr>
                <w:rFonts w:ascii="Roboto" w:hAnsi="Roboto" w:cs="Tahoma"/>
                <w:sz w:val="28"/>
              </w:rPr>
              <w:t>d</w:t>
            </w:r>
            <w:r w:rsidRPr="000A4546">
              <w:rPr>
                <w:rFonts w:ascii="Roboto" w:hAnsi="Roboto" w:cs="Tahoma"/>
                <w:sz w:val="28"/>
              </w:rPr>
              <w:t>e Mejora Regulatoria 2025</w:t>
            </w:r>
          </w:p>
        </w:tc>
      </w:tr>
      <w:tr w:rsidR="008F6018" w:rsidRPr="00206249" w:rsidTr="00C262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9204" w:type="dxa"/>
        </w:trPr>
        <w:tc>
          <w:tcPr>
            <w:tcW w:w="1586" w:type="dxa"/>
          </w:tcPr>
          <w:p w:rsidR="008F6018" w:rsidRPr="00206249" w:rsidRDefault="008F6018" w:rsidP="008F6018">
            <w:pPr>
              <w:jc w:val="right"/>
              <w:rPr>
                <w:rFonts w:ascii="Roboto" w:hAnsi="Roboto" w:cs="Tahoma"/>
                <w:sz w:val="14"/>
                <w:szCs w:val="24"/>
              </w:rPr>
            </w:pPr>
            <w:r w:rsidRPr="00206249">
              <w:rPr>
                <w:rFonts w:ascii="Roboto" w:hAnsi="Roboto" w:cs="Tahoma"/>
                <w:sz w:val="14"/>
                <w:szCs w:val="24"/>
              </w:rPr>
              <w:t>FPMR 0</w:t>
            </w:r>
            <w:r w:rsidR="000003D8">
              <w:rPr>
                <w:rFonts w:ascii="Roboto" w:hAnsi="Roboto" w:cs="Tahoma"/>
                <w:sz w:val="14"/>
                <w:szCs w:val="24"/>
              </w:rPr>
              <w:t>2</w:t>
            </w:r>
            <w:r w:rsidRPr="00206249">
              <w:rPr>
                <w:rFonts w:ascii="Roboto" w:hAnsi="Roboto" w:cs="Tahoma"/>
                <w:sz w:val="14"/>
                <w:szCs w:val="24"/>
              </w:rPr>
              <w:t xml:space="preserve"> 2025 </w:t>
            </w:r>
          </w:p>
        </w:tc>
      </w:tr>
    </w:tbl>
    <w:p w:rsidR="008F6018" w:rsidRPr="00F77E55" w:rsidRDefault="008F6018" w:rsidP="00F77E55">
      <w:pPr>
        <w:spacing w:after="0"/>
        <w:rPr>
          <w:rFonts w:ascii="Tahoma" w:hAnsi="Tahoma" w:cs="Tahoma"/>
          <w:sz w:val="8"/>
          <w:szCs w:val="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2944D0" w:rsidRPr="008A53F7" w:rsidTr="000A3878">
        <w:trPr>
          <w:trHeight w:val="567"/>
        </w:trPr>
        <w:tc>
          <w:tcPr>
            <w:tcW w:w="10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18FE" w:rsidRPr="008A53F7" w:rsidRDefault="004F14F2" w:rsidP="008A53F7">
            <w:pPr>
              <w:pStyle w:val="Prrafodelista"/>
              <w:numPr>
                <w:ilvl w:val="0"/>
                <w:numId w:val="1"/>
              </w:numPr>
              <w:spacing w:after="120"/>
              <w:jc w:val="center"/>
              <w:rPr>
                <w:rFonts w:ascii="Roboto" w:hAnsi="Roboto" w:cs="Tahoma"/>
                <w:b/>
                <w:sz w:val="24"/>
              </w:rPr>
            </w:pPr>
            <w:r w:rsidRPr="008A53F7">
              <w:rPr>
                <w:rFonts w:ascii="Roboto" w:hAnsi="Roboto" w:cs="Tahoma"/>
                <w:b/>
                <w:sz w:val="24"/>
              </w:rPr>
              <w:t>OBJETIVO</w:t>
            </w:r>
            <w:r w:rsidR="00471510" w:rsidRPr="008A53F7">
              <w:rPr>
                <w:rFonts w:ascii="Roboto" w:hAnsi="Roboto" w:cs="Tahoma"/>
                <w:b/>
                <w:sz w:val="24"/>
              </w:rPr>
              <w:t xml:space="preserve"> DEL PMR</w:t>
            </w:r>
          </w:p>
        </w:tc>
      </w:tr>
      <w:tr w:rsidR="000A3878" w:rsidRPr="00206249" w:rsidTr="008A53F7">
        <w:trPr>
          <w:trHeight w:val="567"/>
        </w:trPr>
        <w:tc>
          <w:tcPr>
            <w:tcW w:w="10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3878" w:rsidRDefault="000A3878" w:rsidP="001818FE">
            <w:pPr>
              <w:spacing w:after="120"/>
              <w:jc w:val="center"/>
              <w:rPr>
                <w:rFonts w:ascii="Roboto" w:hAnsi="Roboto" w:cs="Tahoma"/>
                <w:sz w:val="24"/>
              </w:rPr>
            </w:pPr>
          </w:p>
        </w:tc>
      </w:tr>
      <w:tr w:rsidR="002855D6" w:rsidRPr="00206249" w:rsidTr="008A53F7">
        <w:trPr>
          <w:trHeight w:val="4535"/>
        </w:trPr>
        <w:tc>
          <w:tcPr>
            <w:tcW w:w="10790" w:type="dxa"/>
            <w:tcBorders>
              <w:top w:val="nil"/>
              <w:left w:val="nil"/>
              <w:bottom w:val="nil"/>
              <w:right w:val="nil"/>
            </w:tcBorders>
          </w:tcPr>
          <w:p w:rsidR="008A53F7" w:rsidRDefault="008A53F7" w:rsidP="008A53F7">
            <w:pPr>
              <w:spacing w:after="160"/>
              <w:jc w:val="center"/>
              <w:rPr>
                <w:rFonts w:ascii="Roboto" w:hAnsi="Roboto" w:cs="Tahoma"/>
                <w:sz w:val="24"/>
              </w:rPr>
            </w:pPr>
          </w:p>
          <w:sdt>
            <w:sdtPr>
              <w:rPr>
                <w:rFonts w:ascii="Roboto" w:hAnsi="Roboto" w:cs="Tahoma"/>
                <w:sz w:val="24"/>
              </w:rPr>
              <w:id w:val="-877859094"/>
              <w:placeholder>
                <w:docPart w:val="7C0542B23CD8499E89420ED8BEEA358E"/>
              </w:placeholder>
              <w:showingPlcHdr/>
            </w:sdtPr>
            <w:sdtEndPr/>
            <w:sdtContent>
              <w:p w:rsidR="002855D6" w:rsidRDefault="002855D6" w:rsidP="008A53F7">
                <w:pPr>
                  <w:spacing w:after="120"/>
                  <w:ind w:left="596" w:right="616"/>
                  <w:jc w:val="both"/>
                  <w:rPr>
                    <w:rFonts w:ascii="Roboto" w:hAnsi="Roboto" w:cs="Tahoma"/>
                    <w:sz w:val="24"/>
                  </w:rPr>
                </w:pPr>
                <w:r w:rsidRPr="001818FE">
                  <w:rPr>
                    <w:rStyle w:val="Textodelmarcadordeposicin"/>
                    <w:rFonts w:ascii="Roboto" w:hAnsi="Roboto"/>
                    <w:sz w:val="24"/>
                  </w:rPr>
                  <w:t xml:space="preserve">Haga clic aquí para </w:t>
                </w:r>
                <w:r>
                  <w:rPr>
                    <w:rStyle w:val="Textodelmarcadordeposicin"/>
                    <w:rFonts w:ascii="Roboto" w:hAnsi="Roboto"/>
                    <w:sz w:val="24"/>
                  </w:rPr>
                  <w:t>desarrollar e</w:t>
                </w:r>
                <w:r w:rsidRPr="001818FE">
                  <w:rPr>
                    <w:rStyle w:val="Textodelmarcadordeposicin"/>
                    <w:rFonts w:ascii="Roboto" w:hAnsi="Roboto"/>
                    <w:sz w:val="24"/>
                  </w:rPr>
                  <w:t xml:space="preserve">l </w:t>
                </w:r>
                <w:r>
                  <w:rPr>
                    <w:rStyle w:val="Textodelmarcadordeposicin"/>
                    <w:rFonts w:ascii="Roboto" w:hAnsi="Roboto"/>
                    <w:sz w:val="24"/>
                  </w:rPr>
                  <w:t>objetivo</w:t>
                </w:r>
                <w:r w:rsidRPr="001818FE">
                  <w:rPr>
                    <w:rStyle w:val="Textodelmarcadordeposicin"/>
                    <w:rFonts w:ascii="Roboto" w:hAnsi="Roboto"/>
                    <w:sz w:val="24"/>
                  </w:rPr>
                  <w:t xml:space="preserve">, </w:t>
                </w:r>
                <w:r>
                  <w:rPr>
                    <w:rStyle w:val="Textodelmarcadordeposicin"/>
                    <w:rFonts w:ascii="Roboto" w:hAnsi="Roboto"/>
                    <w:sz w:val="24"/>
                  </w:rPr>
                  <w:t>puede tomar como referencia</w:t>
                </w:r>
                <w:r w:rsidRPr="001818FE">
                  <w:rPr>
                    <w:rStyle w:val="Textodelmarcadordeposicin"/>
                    <w:rFonts w:ascii="Roboto" w:hAnsi="Roboto"/>
                    <w:sz w:val="24"/>
                  </w:rPr>
                  <w:t xml:space="preserve"> el </w:t>
                </w:r>
                <w:r>
                  <w:rPr>
                    <w:rStyle w:val="Textodelmarcadordeposicin"/>
                    <w:rFonts w:ascii="Roboto" w:hAnsi="Roboto"/>
                    <w:sz w:val="24"/>
                  </w:rPr>
                  <w:t xml:space="preserve">objetivo del </w:t>
                </w:r>
                <w:r w:rsidRPr="001818FE">
                  <w:rPr>
                    <w:rStyle w:val="Textodelmarcadordeposicin"/>
                    <w:rFonts w:ascii="Roboto" w:hAnsi="Roboto"/>
                    <w:sz w:val="24"/>
                  </w:rPr>
                  <w:t>PPMR.</w:t>
                </w:r>
                <w:r w:rsidR="00DB4C43">
                  <w:rPr>
                    <w:rStyle w:val="Textodelmarcadordeposicin"/>
                    <w:rFonts w:ascii="Roboto" w:hAnsi="Roboto"/>
                    <w:sz w:val="24"/>
                  </w:rPr>
                  <w:t xml:space="preserve"> </w:t>
                </w:r>
                <w:r w:rsidR="00DB4C43" w:rsidRPr="00DB4C43">
                  <w:rPr>
                    <w:rStyle w:val="Textodelmarcadordeposicin"/>
                    <w:rFonts w:ascii="Roboto" w:hAnsi="Roboto"/>
                    <w:sz w:val="18"/>
                    <w:szCs w:val="18"/>
                  </w:rPr>
                  <w:t>(La redacción debe responder a las preguntas: ¿qué, para que, para quién?)</w:t>
                </w:r>
              </w:p>
            </w:sdtContent>
          </w:sdt>
        </w:tc>
      </w:tr>
    </w:tbl>
    <w:p w:rsidR="00F77E55" w:rsidRPr="00C10E43" w:rsidRDefault="00F77E55" w:rsidP="00F77E55">
      <w:pPr>
        <w:spacing w:after="0"/>
        <w:rPr>
          <w:rFonts w:ascii="Roboto" w:hAnsi="Roboto"/>
          <w:sz w:val="10"/>
          <w:szCs w:val="10"/>
        </w:rPr>
      </w:pPr>
    </w:p>
    <w:sectPr w:rsidR="00F77E55" w:rsidRPr="00C10E43" w:rsidSect="00182762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altName w:val="Arial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SemiBold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381695"/>
    <w:multiLevelType w:val="hybridMultilevel"/>
    <w:tmpl w:val="AEBCE44E"/>
    <w:lvl w:ilvl="0" w:tplc="7406654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omB1GSgURDByuu+ZQ5gK0RbeTZGXpxazNa91d5EN+qL8SEHi1dFzmnwJOqPZL4VAYEmtAcokzdEmW956/vUlwQ==" w:salt="cqPtUrtQN9iZk440+SLlbw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762"/>
    <w:rsid w:val="000003D8"/>
    <w:rsid w:val="000A08FA"/>
    <w:rsid w:val="000A3878"/>
    <w:rsid w:val="000A4546"/>
    <w:rsid w:val="001818FE"/>
    <w:rsid w:val="00182762"/>
    <w:rsid w:val="00195DF5"/>
    <w:rsid w:val="001D5187"/>
    <w:rsid w:val="00206249"/>
    <w:rsid w:val="002307C1"/>
    <w:rsid w:val="002855D6"/>
    <w:rsid w:val="00290652"/>
    <w:rsid w:val="002944D0"/>
    <w:rsid w:val="0036507A"/>
    <w:rsid w:val="003F27D9"/>
    <w:rsid w:val="004657DC"/>
    <w:rsid w:val="00471510"/>
    <w:rsid w:val="004A7B86"/>
    <w:rsid w:val="004B22AF"/>
    <w:rsid w:val="004F14F2"/>
    <w:rsid w:val="00504947"/>
    <w:rsid w:val="005E3164"/>
    <w:rsid w:val="006D5244"/>
    <w:rsid w:val="0073602D"/>
    <w:rsid w:val="00790446"/>
    <w:rsid w:val="007D56D8"/>
    <w:rsid w:val="008539FC"/>
    <w:rsid w:val="008A3788"/>
    <w:rsid w:val="008A53F7"/>
    <w:rsid w:val="008F6018"/>
    <w:rsid w:val="009C2060"/>
    <w:rsid w:val="009E2D32"/>
    <w:rsid w:val="00A16B26"/>
    <w:rsid w:val="00A8136D"/>
    <w:rsid w:val="00A9102E"/>
    <w:rsid w:val="00BB47A1"/>
    <w:rsid w:val="00C10E43"/>
    <w:rsid w:val="00C26230"/>
    <w:rsid w:val="00C546E3"/>
    <w:rsid w:val="00CC1642"/>
    <w:rsid w:val="00DB4C43"/>
    <w:rsid w:val="00E840BC"/>
    <w:rsid w:val="00EA039F"/>
    <w:rsid w:val="00F12174"/>
    <w:rsid w:val="00F77E55"/>
    <w:rsid w:val="00F85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60D496-AE14-4D0A-9230-BFEA5FFCB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1827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182762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C16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1642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8A53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C0542B23CD8499E89420ED8BEEA35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5A10F3-03D9-47AA-AA4F-0D0C8E951E7A}"/>
      </w:docPartPr>
      <w:docPartBody>
        <w:p w:rsidR="00042EB6" w:rsidRDefault="004A0449" w:rsidP="004A0449">
          <w:pPr>
            <w:pStyle w:val="7C0542B23CD8499E89420ED8BEEA358E3"/>
          </w:pPr>
          <w:r w:rsidRPr="001818FE">
            <w:rPr>
              <w:rStyle w:val="Textodelmarcadordeposicin"/>
              <w:rFonts w:ascii="Roboto" w:hAnsi="Roboto"/>
              <w:sz w:val="24"/>
            </w:rPr>
            <w:t xml:space="preserve">Haga clic aquí para </w:t>
          </w:r>
          <w:r>
            <w:rPr>
              <w:rStyle w:val="Textodelmarcadordeposicin"/>
              <w:rFonts w:ascii="Roboto" w:hAnsi="Roboto"/>
              <w:sz w:val="24"/>
            </w:rPr>
            <w:t>desarrollar e</w:t>
          </w:r>
          <w:r w:rsidRPr="001818FE">
            <w:rPr>
              <w:rStyle w:val="Textodelmarcadordeposicin"/>
              <w:rFonts w:ascii="Roboto" w:hAnsi="Roboto"/>
              <w:sz w:val="24"/>
            </w:rPr>
            <w:t xml:space="preserve">l </w:t>
          </w:r>
          <w:r>
            <w:rPr>
              <w:rStyle w:val="Textodelmarcadordeposicin"/>
              <w:rFonts w:ascii="Roboto" w:hAnsi="Roboto"/>
              <w:sz w:val="24"/>
            </w:rPr>
            <w:t>objetivo</w:t>
          </w:r>
          <w:r w:rsidRPr="001818FE">
            <w:rPr>
              <w:rStyle w:val="Textodelmarcadordeposicin"/>
              <w:rFonts w:ascii="Roboto" w:hAnsi="Roboto"/>
              <w:sz w:val="24"/>
            </w:rPr>
            <w:t xml:space="preserve">, </w:t>
          </w:r>
          <w:r>
            <w:rPr>
              <w:rStyle w:val="Textodelmarcadordeposicin"/>
              <w:rFonts w:ascii="Roboto" w:hAnsi="Roboto"/>
              <w:sz w:val="24"/>
            </w:rPr>
            <w:t>puede tomar como referencia</w:t>
          </w:r>
          <w:r w:rsidRPr="001818FE">
            <w:rPr>
              <w:rStyle w:val="Textodelmarcadordeposicin"/>
              <w:rFonts w:ascii="Roboto" w:hAnsi="Roboto"/>
              <w:sz w:val="24"/>
            </w:rPr>
            <w:t xml:space="preserve"> el </w:t>
          </w:r>
          <w:r>
            <w:rPr>
              <w:rStyle w:val="Textodelmarcadordeposicin"/>
              <w:rFonts w:ascii="Roboto" w:hAnsi="Roboto"/>
              <w:sz w:val="24"/>
            </w:rPr>
            <w:t xml:space="preserve">objetivo del </w:t>
          </w:r>
          <w:r w:rsidRPr="001818FE">
            <w:rPr>
              <w:rStyle w:val="Textodelmarcadordeposicin"/>
              <w:rFonts w:ascii="Roboto" w:hAnsi="Roboto"/>
              <w:sz w:val="24"/>
            </w:rPr>
            <w:t>PPMR.</w:t>
          </w:r>
          <w:r>
            <w:rPr>
              <w:rStyle w:val="Textodelmarcadordeposicin"/>
              <w:rFonts w:ascii="Roboto" w:hAnsi="Roboto"/>
              <w:sz w:val="24"/>
            </w:rPr>
            <w:t xml:space="preserve"> </w:t>
          </w:r>
          <w:r w:rsidRPr="00DB4C43">
            <w:rPr>
              <w:rStyle w:val="Textodelmarcadordeposicin"/>
              <w:rFonts w:ascii="Roboto" w:hAnsi="Roboto"/>
              <w:sz w:val="18"/>
              <w:szCs w:val="18"/>
            </w:rPr>
            <w:t>(La redacción debe responder a las preguntas: ¿qué, para que, para quién?)</w:t>
          </w:r>
        </w:p>
      </w:docPartBody>
    </w:docPart>
    <w:docPart>
      <w:docPartPr>
        <w:name w:val="D331471F24E74DA68AD251E30EF96B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0377C-2F49-4928-B3D2-4512C2F864ED}"/>
      </w:docPartPr>
      <w:docPartBody>
        <w:p w:rsidR="004A0449" w:rsidRDefault="004A0449" w:rsidP="004A0449">
          <w:pPr>
            <w:pStyle w:val="D331471F24E74DA68AD251E30EF96BA61"/>
          </w:pPr>
          <w:r w:rsidRPr="00483B5C">
            <w:rPr>
              <w:rStyle w:val="Textodelmarcadordeposicin"/>
              <w:rFonts w:ascii="Montserrat SemiBold" w:hAnsi="Montserrat SemiBold"/>
              <w:color w:val="BF8F00" w:themeColor="accent4" w:themeShade="BF"/>
              <w:sz w:val="28"/>
            </w:rPr>
            <w:t>Elija el nombre de la dependencia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altName w:val="Arial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SemiBold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CDB"/>
    <w:rsid w:val="00042EB6"/>
    <w:rsid w:val="000949B5"/>
    <w:rsid w:val="00097AB1"/>
    <w:rsid w:val="001F68FC"/>
    <w:rsid w:val="003128C7"/>
    <w:rsid w:val="003234D8"/>
    <w:rsid w:val="00337265"/>
    <w:rsid w:val="003B09AD"/>
    <w:rsid w:val="00404289"/>
    <w:rsid w:val="004A0449"/>
    <w:rsid w:val="004E3479"/>
    <w:rsid w:val="005D5A8C"/>
    <w:rsid w:val="0062244E"/>
    <w:rsid w:val="0065013F"/>
    <w:rsid w:val="00652AC1"/>
    <w:rsid w:val="007343A7"/>
    <w:rsid w:val="007E20F2"/>
    <w:rsid w:val="00944015"/>
    <w:rsid w:val="009D014D"/>
    <w:rsid w:val="00AF3F49"/>
    <w:rsid w:val="00B925AE"/>
    <w:rsid w:val="00C66BDF"/>
    <w:rsid w:val="00CD6CDB"/>
    <w:rsid w:val="00CE5B2E"/>
    <w:rsid w:val="00DB34E6"/>
    <w:rsid w:val="00E67ECA"/>
    <w:rsid w:val="00F26DA8"/>
    <w:rsid w:val="00F33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4A0449"/>
    <w:rPr>
      <w:color w:val="808080"/>
    </w:rPr>
  </w:style>
  <w:style w:type="paragraph" w:customStyle="1" w:styleId="FB47071FFC8643C9883AF5DCE73E4197">
    <w:name w:val="FB47071FFC8643C9883AF5DCE73E4197"/>
    <w:rsid w:val="00CD6CDB"/>
  </w:style>
  <w:style w:type="paragraph" w:customStyle="1" w:styleId="840F9C1DE25F4EAE91A3AF0FB8DC33DC">
    <w:name w:val="840F9C1DE25F4EAE91A3AF0FB8DC33DC"/>
    <w:rsid w:val="00CD6CDB"/>
  </w:style>
  <w:style w:type="paragraph" w:customStyle="1" w:styleId="840F9C1DE25F4EAE91A3AF0FB8DC33DC1">
    <w:name w:val="840F9C1DE25F4EAE91A3AF0FB8DC33DC1"/>
    <w:rsid w:val="00CD6CDB"/>
    <w:rPr>
      <w:rFonts w:eastAsiaTheme="minorHAnsi"/>
      <w:lang w:eastAsia="en-US"/>
    </w:rPr>
  </w:style>
  <w:style w:type="paragraph" w:customStyle="1" w:styleId="414A4DF481D4473EBEC9DCB67C0B2A5F">
    <w:name w:val="414A4DF481D4473EBEC9DCB67C0B2A5F"/>
    <w:rsid w:val="00CD6CDB"/>
    <w:rPr>
      <w:rFonts w:eastAsiaTheme="minorHAnsi"/>
      <w:lang w:eastAsia="en-US"/>
    </w:rPr>
  </w:style>
  <w:style w:type="paragraph" w:customStyle="1" w:styleId="840F9C1DE25F4EAE91A3AF0FB8DC33DC2">
    <w:name w:val="840F9C1DE25F4EAE91A3AF0FB8DC33DC2"/>
    <w:rsid w:val="00CD6CDB"/>
    <w:rPr>
      <w:rFonts w:eastAsiaTheme="minorHAnsi"/>
      <w:lang w:eastAsia="en-US"/>
    </w:rPr>
  </w:style>
  <w:style w:type="paragraph" w:customStyle="1" w:styleId="D4EBB3D9A96F4995A39CF582BAC28E4E">
    <w:name w:val="D4EBB3D9A96F4995A39CF582BAC28E4E"/>
    <w:rsid w:val="00CD6CDB"/>
    <w:rPr>
      <w:rFonts w:eastAsiaTheme="minorHAnsi"/>
      <w:lang w:eastAsia="en-US"/>
    </w:rPr>
  </w:style>
  <w:style w:type="paragraph" w:customStyle="1" w:styleId="D4EBB3D9A96F4995A39CF582BAC28E4E1">
    <w:name w:val="D4EBB3D9A96F4995A39CF582BAC28E4E1"/>
    <w:rsid w:val="00CD6CDB"/>
    <w:rPr>
      <w:rFonts w:eastAsiaTheme="minorHAnsi"/>
      <w:lang w:eastAsia="en-US"/>
    </w:rPr>
  </w:style>
  <w:style w:type="paragraph" w:customStyle="1" w:styleId="D4EBB3D9A96F4995A39CF582BAC28E4E2">
    <w:name w:val="D4EBB3D9A96F4995A39CF582BAC28E4E2"/>
    <w:rsid w:val="00652AC1"/>
    <w:rPr>
      <w:rFonts w:eastAsiaTheme="minorHAnsi"/>
      <w:lang w:eastAsia="en-US"/>
    </w:rPr>
  </w:style>
  <w:style w:type="paragraph" w:customStyle="1" w:styleId="607BBFC4AE0B4B4CA681804D17F2BEA7">
    <w:name w:val="607BBFC4AE0B4B4CA681804D17F2BEA7"/>
    <w:rsid w:val="00652AC1"/>
  </w:style>
  <w:style w:type="paragraph" w:customStyle="1" w:styleId="45A9F8825DF84F12B61F14933BDECCA4">
    <w:name w:val="45A9F8825DF84F12B61F14933BDECCA4"/>
    <w:rsid w:val="007343A7"/>
  </w:style>
  <w:style w:type="paragraph" w:customStyle="1" w:styleId="C77F8B254EBC40CAA62879CDA7DA9FBD">
    <w:name w:val="C77F8B254EBC40CAA62879CDA7DA9FBD"/>
    <w:rsid w:val="007343A7"/>
  </w:style>
  <w:style w:type="paragraph" w:customStyle="1" w:styleId="5AC66324CBCC4BB58B2D222CFC4D9FBC">
    <w:name w:val="5AC66324CBCC4BB58B2D222CFC4D9FBC"/>
    <w:rsid w:val="007343A7"/>
  </w:style>
  <w:style w:type="paragraph" w:customStyle="1" w:styleId="1D67FCD4F18747AA8AABE9D08EA76D01">
    <w:name w:val="1D67FCD4F18747AA8AABE9D08EA76D01"/>
    <w:rsid w:val="007343A7"/>
  </w:style>
  <w:style w:type="paragraph" w:customStyle="1" w:styleId="D66150DCE7CE47EEAA3086221D77EA74">
    <w:name w:val="D66150DCE7CE47EEAA3086221D77EA74"/>
    <w:rsid w:val="007343A7"/>
  </w:style>
  <w:style w:type="paragraph" w:customStyle="1" w:styleId="D4E6CCB8A7F943828C1FD6BC7C1E9FC3">
    <w:name w:val="D4E6CCB8A7F943828C1FD6BC7C1E9FC3"/>
    <w:rsid w:val="007343A7"/>
  </w:style>
  <w:style w:type="paragraph" w:customStyle="1" w:styleId="CC0EAB581CC54437B36BFA1BA6A1E025">
    <w:name w:val="CC0EAB581CC54437B36BFA1BA6A1E025"/>
    <w:rsid w:val="007343A7"/>
  </w:style>
  <w:style w:type="paragraph" w:customStyle="1" w:styleId="2BEA11849CDA4DEABF32C383160E2F83">
    <w:name w:val="2BEA11849CDA4DEABF32C383160E2F83"/>
    <w:rsid w:val="007343A7"/>
  </w:style>
  <w:style w:type="paragraph" w:customStyle="1" w:styleId="2BEA11849CDA4DEABF32C383160E2F831">
    <w:name w:val="2BEA11849CDA4DEABF32C383160E2F831"/>
    <w:rsid w:val="00C66BDF"/>
    <w:rPr>
      <w:rFonts w:eastAsiaTheme="minorHAnsi"/>
      <w:lang w:eastAsia="en-US"/>
    </w:rPr>
  </w:style>
  <w:style w:type="paragraph" w:customStyle="1" w:styleId="F2307AEBF6BD4E08ABB7F36B99A98785">
    <w:name w:val="F2307AEBF6BD4E08ABB7F36B99A98785"/>
    <w:rsid w:val="00C66BDF"/>
    <w:rPr>
      <w:rFonts w:eastAsiaTheme="minorHAnsi"/>
      <w:lang w:eastAsia="en-US"/>
    </w:rPr>
  </w:style>
  <w:style w:type="paragraph" w:customStyle="1" w:styleId="2BEA11849CDA4DEABF32C383160E2F832">
    <w:name w:val="2BEA11849CDA4DEABF32C383160E2F832"/>
    <w:rsid w:val="00C66BDF"/>
    <w:rPr>
      <w:rFonts w:eastAsiaTheme="minorHAnsi"/>
      <w:lang w:eastAsia="en-US"/>
    </w:rPr>
  </w:style>
  <w:style w:type="paragraph" w:customStyle="1" w:styleId="81A516C41CB94497B5D3F51F2050E4A5">
    <w:name w:val="81A516C41CB94497B5D3F51F2050E4A5"/>
    <w:rsid w:val="00C66BDF"/>
    <w:rPr>
      <w:rFonts w:eastAsiaTheme="minorHAnsi"/>
      <w:lang w:eastAsia="en-US"/>
    </w:rPr>
  </w:style>
  <w:style w:type="paragraph" w:customStyle="1" w:styleId="F2307AEBF6BD4E08ABB7F36B99A987851">
    <w:name w:val="F2307AEBF6BD4E08ABB7F36B99A987851"/>
    <w:rsid w:val="00C66BDF"/>
    <w:rPr>
      <w:rFonts w:eastAsiaTheme="minorHAnsi"/>
      <w:lang w:eastAsia="en-US"/>
    </w:rPr>
  </w:style>
  <w:style w:type="paragraph" w:customStyle="1" w:styleId="A468E193E60B4869B7C4C1BE1A8C5A3C">
    <w:name w:val="A468E193E60B4869B7C4C1BE1A8C5A3C"/>
    <w:rsid w:val="00C66BDF"/>
  </w:style>
  <w:style w:type="paragraph" w:customStyle="1" w:styleId="3E277E61CB2B46DA8ECE62A39A77BA9E">
    <w:name w:val="3E277E61CB2B46DA8ECE62A39A77BA9E"/>
    <w:rsid w:val="00C66BDF"/>
  </w:style>
  <w:style w:type="paragraph" w:customStyle="1" w:styleId="8CEDBA0FE3BA4A0083FACD4F57367E81">
    <w:name w:val="8CEDBA0FE3BA4A0083FACD4F57367E81"/>
    <w:rsid w:val="00C66BDF"/>
  </w:style>
  <w:style w:type="paragraph" w:customStyle="1" w:styleId="7C0542B23CD8499E89420ED8BEEA358E">
    <w:name w:val="7C0542B23CD8499E89420ED8BEEA358E"/>
    <w:rsid w:val="003128C7"/>
  </w:style>
  <w:style w:type="paragraph" w:customStyle="1" w:styleId="2BEA11849CDA4DEABF32C383160E2F833">
    <w:name w:val="2BEA11849CDA4DEABF32C383160E2F833"/>
    <w:rsid w:val="003128C7"/>
    <w:rPr>
      <w:rFonts w:eastAsiaTheme="minorHAnsi"/>
      <w:lang w:eastAsia="en-US"/>
    </w:rPr>
  </w:style>
  <w:style w:type="paragraph" w:customStyle="1" w:styleId="7C0542B23CD8499E89420ED8BEEA358E1">
    <w:name w:val="7C0542B23CD8499E89420ED8BEEA358E1"/>
    <w:rsid w:val="003128C7"/>
    <w:rPr>
      <w:rFonts w:eastAsiaTheme="minorHAnsi"/>
      <w:lang w:eastAsia="en-US"/>
    </w:rPr>
  </w:style>
  <w:style w:type="paragraph" w:customStyle="1" w:styleId="2BEA11849CDA4DEABF32C383160E2F834">
    <w:name w:val="2BEA11849CDA4DEABF32C383160E2F834"/>
    <w:rsid w:val="00337265"/>
    <w:rPr>
      <w:rFonts w:eastAsiaTheme="minorHAnsi"/>
      <w:lang w:eastAsia="en-US"/>
    </w:rPr>
  </w:style>
  <w:style w:type="paragraph" w:customStyle="1" w:styleId="7C0542B23CD8499E89420ED8BEEA358E2">
    <w:name w:val="7C0542B23CD8499E89420ED8BEEA358E2"/>
    <w:rsid w:val="00337265"/>
    <w:rPr>
      <w:rFonts w:eastAsiaTheme="minorHAnsi"/>
      <w:lang w:eastAsia="en-US"/>
    </w:rPr>
  </w:style>
  <w:style w:type="paragraph" w:customStyle="1" w:styleId="E8D7CD4293FD4D85828423A03160411C">
    <w:name w:val="E8D7CD4293FD4D85828423A03160411C"/>
    <w:rsid w:val="00CE5B2E"/>
  </w:style>
  <w:style w:type="paragraph" w:customStyle="1" w:styleId="D331471F24E74DA68AD251E30EF96BA6">
    <w:name w:val="D331471F24E74DA68AD251E30EF96BA6"/>
    <w:rsid w:val="009D014D"/>
  </w:style>
  <w:style w:type="paragraph" w:customStyle="1" w:styleId="D331471F24E74DA68AD251E30EF96BA61">
    <w:name w:val="D331471F24E74DA68AD251E30EF96BA61"/>
    <w:rsid w:val="004A0449"/>
    <w:rPr>
      <w:rFonts w:eastAsiaTheme="minorHAnsi"/>
      <w:lang w:eastAsia="en-US"/>
    </w:rPr>
  </w:style>
  <w:style w:type="paragraph" w:customStyle="1" w:styleId="7C0542B23CD8499E89420ED8BEEA358E3">
    <w:name w:val="7C0542B23CD8499E89420ED8BEEA358E3"/>
    <w:rsid w:val="004A0449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44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femmo</dc:creator>
  <cp:keywords/>
  <dc:description/>
  <cp:lastModifiedBy>femmo</cp:lastModifiedBy>
  <cp:revision>11</cp:revision>
  <cp:lastPrinted>2025-01-08T21:52:00Z</cp:lastPrinted>
  <dcterms:created xsi:type="dcterms:W3CDTF">2025-01-09T21:49:00Z</dcterms:created>
  <dcterms:modified xsi:type="dcterms:W3CDTF">2025-01-22T20:02:00Z</dcterms:modified>
</cp:coreProperties>
</file>